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>УРОК</w:t>
      </w:r>
      <w:r>
        <w:rPr>
          <w:rFonts w:ascii="Times New Roman" w:hAnsi="Times New Roman" w:cs="Times New Roman"/>
        </w:rPr>
        <w:t>:</w:t>
      </w:r>
      <w:r w:rsidRPr="001B25FC">
        <w:rPr>
          <w:rFonts w:ascii="Times New Roman" w:hAnsi="Times New Roman" w:cs="Times New Roman"/>
        </w:rPr>
        <w:t xml:space="preserve"> Окружающий мир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Класс: 3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Тема: </w:t>
      </w:r>
      <w:r w:rsidRPr="001B25FC">
        <w:rPr>
          <w:rFonts w:ascii="Times New Roman" w:hAnsi="Times New Roman" w:cs="Times New Roman"/>
        </w:rPr>
        <w:t xml:space="preserve"> Разнообразие растений. Классификация по группам.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>Тип урока: Урок-исследование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 xml:space="preserve">Технологии обучения: личностно - ориентированная,  </w:t>
      </w:r>
      <w:proofErr w:type="spellStart"/>
      <w:r w:rsidRPr="001B25FC">
        <w:rPr>
          <w:rFonts w:ascii="Times New Roman" w:hAnsi="Times New Roman" w:cs="Times New Roman"/>
        </w:rPr>
        <w:t>здоровьесберегающая</w:t>
      </w:r>
      <w:proofErr w:type="spellEnd"/>
      <w:r w:rsidRPr="001B25FC">
        <w:rPr>
          <w:rFonts w:ascii="Times New Roman" w:hAnsi="Times New Roman" w:cs="Times New Roman"/>
        </w:rPr>
        <w:t>,  информационно – коммуникационная, проблемно-исследовательская.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>Цель урока: познакомить  с разнообразием растительного мира, с отличительными признаками основных групп растений.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 xml:space="preserve">Задачи, направленные на достижение предметных результатов: 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 xml:space="preserve"> - сформировать у учащихся представление  о разнообразии растительного мира;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>- познакомить с отличительными признаками основных групп растений;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>- умение различать группы растений по их существенным признакам.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>Формирование универсальных  учебных  действий (УУД)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>-  умение выдвигать гипотезы и обосновывать их;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>-  умение составлять план работы;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>-  умение анализировать, классифицировать найденную информацию;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>-  адекватно воспринимать оценку учителя и сверстника;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 xml:space="preserve"> -  умение принимать и сохранять учебную задачу;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>-  умение работать с информацией в малых группах;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>-  умение  строить понятные для партнёра высказывания;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>-  умение задавать вопросы;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>- умение  договариваться и приходить к общему решению в совместной деятельности.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>Методы обучения на уроке: методы  исследования - целенаправленное наблюдение за объектом  для обнаружения доказательств истинности или ложности намеченной гипотезы.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>методы психологии – развитие мыслительных операций: анализ и синтез, классификация и систематизация, сравнение и обобщение;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>информационные методы - использование презентации.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 xml:space="preserve">Материал к уроку: учебник, рабочие листы; 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  <w:r w:rsidRPr="001B25FC">
        <w:rPr>
          <w:rFonts w:ascii="Times New Roman" w:hAnsi="Times New Roman" w:cs="Times New Roman"/>
        </w:rPr>
        <w:t>Гербарии представителей каждой группы растений: водоросли, мхи, папоротник, хвойные и цветковые растений; текст о каждой группе растений.</w:t>
      </w:r>
    </w:p>
    <w:p w:rsidR="001B25FC" w:rsidRPr="001B25FC" w:rsidRDefault="001B25FC" w:rsidP="001B25F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521"/>
        <w:gridCol w:w="1808"/>
      </w:tblGrid>
      <w:tr w:rsidR="001B25FC" w:rsidRPr="001B25FC" w:rsidTr="001B25FC">
        <w:tc>
          <w:tcPr>
            <w:tcW w:w="1242" w:type="dxa"/>
          </w:tcPr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lastRenderedPageBreak/>
              <w:t>Этапы урока</w:t>
            </w:r>
          </w:p>
        </w:tc>
        <w:tc>
          <w:tcPr>
            <w:tcW w:w="6521" w:type="dxa"/>
          </w:tcPr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808" w:type="dxa"/>
          </w:tcPr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Деятельность ученика</w:t>
            </w:r>
          </w:p>
        </w:tc>
      </w:tr>
      <w:tr w:rsidR="001B25FC" w:rsidRPr="001B25FC" w:rsidTr="001B25FC">
        <w:tc>
          <w:tcPr>
            <w:tcW w:w="1242" w:type="dxa"/>
          </w:tcPr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Орг. момент</w:t>
            </w:r>
          </w:p>
        </w:tc>
        <w:tc>
          <w:tcPr>
            <w:tcW w:w="6521" w:type="dxa"/>
          </w:tcPr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Сегодня на уроке окружающего мира, как и на любом другом уроке, я хочу, чтобы девизом стали  такие слова: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B25FC">
              <w:rPr>
                <w:rFonts w:ascii="Times New Roman" w:hAnsi="Times New Roman" w:cs="Times New Roman"/>
              </w:rPr>
              <w:t xml:space="preserve"> </w:t>
            </w:r>
            <w:r w:rsidRPr="001B25FC">
              <w:rPr>
                <w:rFonts w:ascii="Times New Roman" w:hAnsi="Times New Roman" w:cs="Times New Roman"/>
                <w:b/>
              </w:rPr>
              <w:t>(на доске)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Думать – коллективно!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Решать – оперативно!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Отвечать – доказательно!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Бороться – старательно!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И тогда открытия нас ждут обязательно!</w:t>
            </w:r>
          </w:p>
        </w:tc>
        <w:tc>
          <w:tcPr>
            <w:tcW w:w="1808" w:type="dxa"/>
          </w:tcPr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Я начинаю – дети договаривают фразы.</w:t>
            </w:r>
          </w:p>
        </w:tc>
      </w:tr>
      <w:tr w:rsidR="001B25FC" w:rsidRPr="001B25FC" w:rsidTr="001B25FC">
        <w:tc>
          <w:tcPr>
            <w:tcW w:w="1242" w:type="dxa"/>
          </w:tcPr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Проверка д/з</w:t>
            </w:r>
          </w:p>
        </w:tc>
        <w:tc>
          <w:tcPr>
            <w:tcW w:w="6521" w:type="dxa"/>
          </w:tcPr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Какую тему изучали на прошлом занятии?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Что такое почва?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Какое свойство почвы главное?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Что входит в состав почвы?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Какое свойство почвы главное?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Чему способствует это свойство?</w:t>
            </w:r>
          </w:p>
        </w:tc>
        <w:tc>
          <w:tcPr>
            <w:tcW w:w="1808" w:type="dxa"/>
          </w:tcPr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Верхний плодородный слой земли.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 xml:space="preserve"> Воздух, вода, перегной, песок, глина, минеральные соли 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Плодородие.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Произрастанию растений.</w:t>
            </w:r>
          </w:p>
        </w:tc>
      </w:tr>
      <w:tr w:rsidR="001B25FC" w:rsidRPr="001B25FC" w:rsidTr="001B25FC">
        <w:tc>
          <w:tcPr>
            <w:tcW w:w="1242" w:type="dxa"/>
          </w:tcPr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521" w:type="dxa"/>
          </w:tcPr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Как называется наука, которая изучает  почву?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Как называется наука, которая изучает растения?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B25FC">
              <w:rPr>
                <w:rFonts w:ascii="Times New Roman" w:hAnsi="Times New Roman" w:cs="Times New Roman"/>
                <w:b/>
              </w:rPr>
              <w:t>(на доске плакат</w:t>
            </w:r>
            <w:proofErr w:type="gramStart"/>
            <w:r w:rsidRPr="001B25FC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Ботаника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изучает наука ботаника?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Можете ли, ребята, сказать какая сегодня  тема урока?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B25FC">
              <w:rPr>
                <w:rFonts w:ascii="Times New Roman" w:hAnsi="Times New Roman" w:cs="Times New Roman"/>
                <w:b/>
              </w:rPr>
              <w:t>(на доске открываю тему)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B25FC">
              <w:rPr>
                <w:rFonts w:ascii="Times New Roman" w:hAnsi="Times New Roman" w:cs="Times New Roman"/>
                <w:b/>
              </w:rPr>
              <w:t>Разнообразие растений. Классификация по группам.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Что будем узнавать?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Итак, у каждой группы на столе гербарии.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Учёные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5FC">
              <w:rPr>
                <w:rFonts w:ascii="Times New Roman" w:hAnsi="Times New Roman" w:cs="Times New Roman"/>
              </w:rPr>
              <w:t>ботаники делят царство растений на несколько групп. Посмотрите на гербарии и назовите их.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  <w:b/>
              </w:rPr>
              <w:t>(на слайде перечень групп)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 xml:space="preserve">Необходимо их изучить и самостоятельно составить таблицу. Она состоит из следующих столбцов. 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tbl>
            <w:tblPr>
              <w:tblW w:w="6074" w:type="dxa"/>
              <w:tblInd w:w="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1"/>
              <w:gridCol w:w="835"/>
              <w:gridCol w:w="819"/>
              <w:gridCol w:w="766"/>
              <w:gridCol w:w="820"/>
              <w:gridCol w:w="850"/>
              <w:gridCol w:w="993"/>
            </w:tblGrid>
            <w:tr w:rsidR="001B25FC" w:rsidRPr="001B25FC" w:rsidTr="001B25FC">
              <w:trPr>
                <w:trHeight w:val="280"/>
              </w:trPr>
              <w:tc>
                <w:tcPr>
                  <w:tcW w:w="9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B25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Группы</w:t>
                  </w:r>
                </w:p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B25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растений</w:t>
                  </w:r>
                </w:p>
              </w:tc>
              <w:tc>
                <w:tcPr>
                  <w:tcW w:w="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B25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Стебли</w:t>
                  </w:r>
                </w:p>
              </w:tc>
              <w:tc>
                <w:tcPr>
                  <w:tcW w:w="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B25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Листья</w:t>
                  </w:r>
                </w:p>
              </w:tc>
              <w:tc>
                <w:tcPr>
                  <w:tcW w:w="7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B25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Цветы</w:t>
                  </w:r>
                </w:p>
              </w:tc>
              <w:tc>
                <w:tcPr>
                  <w:tcW w:w="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B25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Корни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B25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Плоды    и</w:t>
                  </w:r>
                </w:p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B25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семена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B25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Где живут?</w:t>
                  </w:r>
                </w:p>
              </w:tc>
            </w:tr>
          </w:tbl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Работаем в группах, а поэтому вспомним правила: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1. Работаем вместе.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2. Выслушиваем каждое мнение.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3.  Один защищает общую работу.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4. Если готовы</w:t>
            </w:r>
            <w:r>
              <w:rPr>
                <w:rFonts w:ascii="Times New Roman" w:hAnsi="Times New Roman" w:cs="Times New Roman"/>
              </w:rPr>
              <w:t>,</w:t>
            </w:r>
            <w:r w:rsidRPr="001B25FC">
              <w:rPr>
                <w:rFonts w:ascii="Times New Roman" w:hAnsi="Times New Roman" w:cs="Times New Roman"/>
              </w:rPr>
              <w:t xml:space="preserve"> не забудьте поднять руки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У 1 группы – водоросли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У 2 группы – мхи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У 3 группы – папоротники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У 4 группы – хвойные растения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У 5 группы – цветковые растения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Готов</w:t>
            </w:r>
            <w:r>
              <w:rPr>
                <w:rFonts w:ascii="Times New Roman" w:hAnsi="Times New Roman" w:cs="Times New Roman"/>
              </w:rPr>
              <w:t>а ли каждая группа</w:t>
            </w:r>
            <w:r w:rsidRPr="001B25FC"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едставить таблицу</w:t>
            </w:r>
            <w:r w:rsidRPr="001B25FC">
              <w:rPr>
                <w:rFonts w:ascii="Times New Roman" w:hAnsi="Times New Roman" w:cs="Times New Roman"/>
              </w:rPr>
              <w:t>? И её защитить?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1B25FC">
              <w:rPr>
                <w:rFonts w:ascii="Times New Roman" w:hAnsi="Times New Roman" w:cs="Times New Roman"/>
                <w:b/>
              </w:rPr>
              <w:t>(Выступают сразу 2 человека от группы)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1 ученик – презентаци</w:t>
            </w:r>
            <w:proofErr w:type="gramStart"/>
            <w:r w:rsidRPr="001B25FC">
              <w:rPr>
                <w:rFonts w:ascii="Times New Roman" w:hAnsi="Times New Roman" w:cs="Times New Roman"/>
              </w:rPr>
              <w:t>я-</w:t>
            </w:r>
            <w:proofErr w:type="gramEnd"/>
            <w:r w:rsidRPr="001B25FC">
              <w:rPr>
                <w:rFonts w:ascii="Times New Roman" w:hAnsi="Times New Roman" w:cs="Times New Roman"/>
              </w:rPr>
              <w:t xml:space="preserve"> слайд. Подготовленный заранее.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2 ученик – защищает таблицу.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tbl>
            <w:tblPr>
              <w:tblW w:w="6215" w:type="dxa"/>
              <w:tblInd w:w="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1"/>
              <w:gridCol w:w="518"/>
              <w:gridCol w:w="932"/>
              <w:gridCol w:w="462"/>
              <w:gridCol w:w="498"/>
              <w:gridCol w:w="896"/>
              <w:gridCol w:w="1528"/>
            </w:tblGrid>
            <w:tr w:rsidR="001B25FC" w:rsidRPr="001B25FC" w:rsidTr="001B25FC">
              <w:trPr>
                <w:trHeight w:val="247"/>
              </w:trPr>
              <w:tc>
                <w:tcPr>
                  <w:tcW w:w="13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Группы</w:t>
                  </w:r>
                </w:p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растений</w:t>
                  </w:r>
                </w:p>
              </w:tc>
              <w:tc>
                <w:tcPr>
                  <w:tcW w:w="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Стебли</w:t>
                  </w:r>
                </w:p>
              </w:tc>
              <w:tc>
                <w:tcPr>
                  <w:tcW w:w="9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Листья</w:t>
                  </w:r>
                </w:p>
              </w:tc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Цветы</w:t>
                  </w:r>
                </w:p>
              </w:tc>
              <w:tc>
                <w:tcPr>
                  <w:tcW w:w="4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Корни</w:t>
                  </w:r>
                </w:p>
              </w:tc>
              <w:tc>
                <w:tcPr>
                  <w:tcW w:w="8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Плоды    и</w:t>
                  </w:r>
                </w:p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семена</w:t>
                  </w:r>
                </w:p>
              </w:tc>
              <w:tc>
                <w:tcPr>
                  <w:tcW w:w="1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Где живут?</w:t>
                  </w:r>
                </w:p>
              </w:tc>
            </w:tr>
            <w:tr w:rsidR="001B25FC" w:rsidRPr="001B25FC" w:rsidTr="001B25FC">
              <w:trPr>
                <w:trHeight w:val="247"/>
              </w:trPr>
              <w:tc>
                <w:tcPr>
                  <w:tcW w:w="13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Водоросли</w:t>
                  </w:r>
                </w:p>
              </w:tc>
              <w:tc>
                <w:tcPr>
                  <w:tcW w:w="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В воде</w:t>
                  </w:r>
                </w:p>
              </w:tc>
            </w:tr>
            <w:tr w:rsidR="001B25FC" w:rsidRPr="001B25FC" w:rsidTr="001B25FC">
              <w:trPr>
                <w:trHeight w:val="247"/>
              </w:trPr>
              <w:tc>
                <w:tcPr>
                  <w:tcW w:w="13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Мхи</w:t>
                  </w:r>
                </w:p>
              </w:tc>
              <w:tc>
                <w:tcPr>
                  <w:tcW w:w="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9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 xml:space="preserve">Влажные </w:t>
                  </w:r>
                  <w:r w:rsidRPr="001B25FC">
                    <w:rPr>
                      <w:rFonts w:ascii="Times New Roman" w:hAnsi="Times New Roman" w:cs="Times New Roman"/>
                    </w:rPr>
                    <w:lastRenderedPageBreak/>
                    <w:t>места</w:t>
                  </w:r>
                </w:p>
              </w:tc>
            </w:tr>
            <w:tr w:rsidR="001B25FC" w:rsidRPr="001B25FC" w:rsidTr="001B25FC">
              <w:trPr>
                <w:trHeight w:val="247"/>
              </w:trPr>
              <w:tc>
                <w:tcPr>
                  <w:tcW w:w="13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lastRenderedPageBreak/>
                    <w:t>Папоротники</w:t>
                  </w:r>
                </w:p>
              </w:tc>
              <w:tc>
                <w:tcPr>
                  <w:tcW w:w="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9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8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Влажные леса</w:t>
                  </w:r>
                </w:p>
              </w:tc>
            </w:tr>
            <w:tr w:rsidR="001B25FC" w:rsidRPr="001B25FC" w:rsidTr="001B25FC">
              <w:trPr>
                <w:trHeight w:val="247"/>
              </w:trPr>
              <w:tc>
                <w:tcPr>
                  <w:tcW w:w="13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Хвойные</w:t>
                  </w:r>
                </w:p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растения</w:t>
                  </w:r>
                </w:p>
              </w:tc>
              <w:tc>
                <w:tcPr>
                  <w:tcW w:w="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9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+</w:t>
                  </w:r>
                </w:p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хвоинки</w:t>
                  </w:r>
                </w:p>
              </w:tc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4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8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+</w:t>
                  </w:r>
                </w:p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шишки</w:t>
                  </w:r>
                </w:p>
              </w:tc>
              <w:tc>
                <w:tcPr>
                  <w:tcW w:w="1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Леса</w:t>
                  </w:r>
                </w:p>
              </w:tc>
            </w:tr>
            <w:tr w:rsidR="001B25FC" w:rsidRPr="001B25FC" w:rsidTr="001B25FC">
              <w:trPr>
                <w:trHeight w:val="527"/>
              </w:trPr>
              <w:tc>
                <w:tcPr>
                  <w:tcW w:w="13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Цветковые растения</w:t>
                  </w:r>
                </w:p>
              </w:tc>
              <w:tc>
                <w:tcPr>
                  <w:tcW w:w="5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9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4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4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8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15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25FC" w:rsidRPr="001B25FC" w:rsidRDefault="001B25FC" w:rsidP="001B25FC">
                  <w:pPr>
                    <w:rPr>
                      <w:rFonts w:ascii="Times New Roman" w:hAnsi="Times New Roman" w:cs="Times New Roman"/>
                    </w:rPr>
                  </w:pPr>
                  <w:r w:rsidRPr="001B25FC">
                    <w:rPr>
                      <w:rFonts w:ascii="Times New Roman" w:hAnsi="Times New Roman" w:cs="Times New Roman"/>
                    </w:rPr>
                    <w:t>повсеместно</w:t>
                  </w:r>
                </w:p>
              </w:tc>
            </w:tr>
          </w:tbl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 xml:space="preserve">ВОДОРОСЛИ </w:t>
            </w:r>
            <w:proofErr w:type="gramStart"/>
            <w:r w:rsidRPr="001B25F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B25FC">
              <w:rPr>
                <w:rFonts w:ascii="Times New Roman" w:hAnsi="Times New Roman" w:cs="Times New Roman"/>
              </w:rPr>
              <w:t>сообщение)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Вы, наверное, замечали, что летом вода в реке или в пруду становится зелёной. «Вода зацвела», - говорят в таком случае. А знаете  ли вы, что произошло? В тёплой воде стали быстро размножаться особые растения – водоросли. Они и окрасили воду в зелёный цвет. Если вы рассмотрите воду под микроскопом, то увидите много маленьких зелёных шариков. Это и есть  водоросли. Есть среди них и гиганты длиной до 40 метров. Живут они  в океанах.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По цвету водоросли бывают зеленые, сине- зелёные, бурые и красные.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Зелёные водоросли могут жить на поверхности почвы, но чаще всего в воде. Маленькие водоросли свободно плавают на поверхности воды, а крупные – они прикрепляются ко дну и образуют подводные заросли – настоящие джунгли.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 xml:space="preserve">         Мелкие водоросли, плавающие у поверхности воды, - пища рачков и других небольших морских животных. Среди водорослей нет ядовитых, поэтому многие животные не прочь полакомиться легко доступной пищей. Они обогащают воду кислородом. Некоторые водоросли, в основном морские, человек использует в пищу, например, морская капуста.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Водоросли применяют и для лечебных целей. Из них получают йод, калий, выпускают таблетки.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МХ</w:t>
            </w:r>
            <w:proofErr w:type="gramStart"/>
            <w:r w:rsidRPr="001B25FC">
              <w:rPr>
                <w:rFonts w:ascii="Times New Roman" w:hAnsi="Times New Roman" w:cs="Times New Roman"/>
              </w:rPr>
              <w:t>И(</w:t>
            </w:r>
            <w:proofErr w:type="gramEnd"/>
            <w:r w:rsidRPr="001B25FC">
              <w:rPr>
                <w:rFonts w:ascii="Times New Roman" w:hAnsi="Times New Roman" w:cs="Times New Roman"/>
              </w:rPr>
              <w:t xml:space="preserve"> сообщение)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Мхи появились на Земле более 350 миллионов лет назад – намного раньше динозавров. Мхов на свете  около 27 тысяч видов.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Мхи – низкорослые растения, не более нескольких сантиметров в высоту.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На первый взгляд, мхи могут показаться нежными и слабыми. В действительности, они весьма выносливы. Некоторые виды мхов встречаются на берегах Северного Ледовитого океана, в Антарктиде. Но большинство мхов предпочитают влажные тенистые места. В лесах они образуют мягкие подушки, полностью покрывающие лесную почву и гниющие стволы деревьев.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lastRenderedPageBreak/>
              <w:t>Многие мхи похожи на настоящие губки. Они умеют впитывать в себя воду. Если взять в руки мох, сжать его, то из него вытечет много воды.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Герои народных сказок, заблудивших в лесу, находят путь к спасению, используя мох в качестве природного компаса. В самом деле, мох обычно лучше растёт на северной стороне древесных стволов, поскольку, она, как правило, более влажная и тёмная.</w:t>
            </w:r>
          </w:p>
          <w:p w:rsid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B25FC">
              <w:rPr>
                <w:rFonts w:ascii="Times New Roman" w:hAnsi="Times New Roman" w:cs="Times New Roman"/>
              </w:rPr>
              <w:t>Из</w:t>
            </w:r>
            <w:proofErr w:type="gramEnd"/>
            <w:r w:rsidRPr="001B25FC">
              <w:rPr>
                <w:rFonts w:ascii="Times New Roman" w:hAnsi="Times New Roman" w:cs="Times New Roman"/>
              </w:rPr>
              <w:t xml:space="preserve"> мхов, которые образуются на болотах, получают торф – ценное удобрение и топливо.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ПАПОРОТНИКИ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5FC">
              <w:rPr>
                <w:rFonts w:ascii="Times New Roman" w:hAnsi="Times New Roman" w:cs="Times New Roman"/>
              </w:rPr>
              <w:t>(сообщение)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Папоротник относится к числу наиболее древних растений. Оно распространяется по всему земному шару. Но больше всего их во влажных лесах. Они могут произрастать как на почве, так и на стволах деревьев. Некоторые папоротники  растут высоко в горах. Другие цепляются за трещины в скалах. Даже в пустынях встречаются папоротники.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Слово «порть» означало в старославянском языке «крыло», отсюда и название, напоминающее крылья диковинных птиц.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По размерам папоротник может быть от крошечных растеньиц до 25 метровых древовидных форм.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Листья папоротников рассечены на маленькие, как перья птицы. Молодые листья папоротников скручены в форме улитки.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Вырасти папоротник можно и домашних условиях. Папоротник – влаголюбивое и теневыносливое растение. Регулярный полив и частое опрыскивание дают красивое комнатное растение.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Хвойные растения (сообщение)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Хвойные растения. У них есть корень, стебель - ствол, листья – хвоинки. Цветок и плод они не имеют. Семена хвойных растений находятся в защищающих их шишках. В один из сухих дней чешуйки шишек раскрываются, освобождая созревшие семена. Хвойные растения растут в диком виде почти во всех частях света.</w:t>
            </w:r>
          </w:p>
          <w:p w:rsid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 xml:space="preserve">Среди </w:t>
            </w:r>
            <w:proofErr w:type="gramStart"/>
            <w:r w:rsidRPr="001B25FC">
              <w:rPr>
                <w:rFonts w:ascii="Times New Roman" w:hAnsi="Times New Roman" w:cs="Times New Roman"/>
              </w:rPr>
              <w:t>хвойных</w:t>
            </w:r>
            <w:proofErr w:type="gramEnd"/>
            <w:r w:rsidRPr="001B25FC">
              <w:rPr>
                <w:rFonts w:ascii="Times New Roman" w:hAnsi="Times New Roman" w:cs="Times New Roman"/>
              </w:rPr>
              <w:t xml:space="preserve"> есть настоящие рекордсмены. Так, секвойя вечнозеленая (США, районы близ Тихого океана) — самое высокое дерево мира — достигает 120 м, диаметр ствола 10-12 м), продолжительность жизни — 3-4 тысячи лет. </w:t>
            </w:r>
            <w:proofErr w:type="gramStart"/>
            <w:r w:rsidRPr="001B25FC">
              <w:rPr>
                <w:rFonts w:ascii="Times New Roman" w:hAnsi="Times New Roman" w:cs="Times New Roman"/>
              </w:rPr>
              <w:t xml:space="preserve">Пихта </w:t>
            </w:r>
            <w:proofErr w:type="spellStart"/>
            <w:r w:rsidRPr="001B25FC">
              <w:rPr>
                <w:rFonts w:ascii="Times New Roman" w:hAnsi="Times New Roman" w:cs="Times New Roman"/>
              </w:rPr>
              <w:t>Нордманна</w:t>
            </w:r>
            <w:proofErr w:type="spellEnd"/>
            <w:r w:rsidRPr="001B25FC">
              <w:rPr>
                <w:rFonts w:ascii="Times New Roman" w:hAnsi="Times New Roman" w:cs="Times New Roman"/>
              </w:rPr>
              <w:t xml:space="preserve"> (Кавказ) — самое высокое дерево в России, до 60-70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5FC">
              <w:rPr>
                <w:rFonts w:ascii="Times New Roman" w:hAnsi="Times New Roman" w:cs="Times New Roman"/>
              </w:rPr>
              <w:t xml:space="preserve"> Сосна остистая (США.</w:t>
            </w:r>
            <w:proofErr w:type="gramEnd"/>
            <w:r w:rsidRPr="001B25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25FC">
              <w:rPr>
                <w:rFonts w:ascii="Times New Roman" w:hAnsi="Times New Roman" w:cs="Times New Roman"/>
              </w:rPr>
              <w:t>Калифорния) — самое долгоживущее дерево мира, продолжительность жизни почти 5000 лет.</w:t>
            </w:r>
            <w:proofErr w:type="gramEnd"/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ЦВЕТКОВЫ</w:t>
            </w:r>
            <w:proofErr w:type="gramStart"/>
            <w:r w:rsidRPr="001B25FC">
              <w:rPr>
                <w:rFonts w:ascii="Times New Roman" w:hAnsi="Times New Roman" w:cs="Times New Roman"/>
              </w:rPr>
              <w:t>Е(</w:t>
            </w:r>
            <w:proofErr w:type="gramEnd"/>
            <w:r w:rsidRPr="001B25FC">
              <w:rPr>
                <w:rFonts w:ascii="Times New Roman" w:hAnsi="Times New Roman" w:cs="Times New Roman"/>
              </w:rPr>
              <w:t>сообщение)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 xml:space="preserve">Цветковые растения встречались на Земле ещё  со времён динозавров. Цветковые растения – самый обширный отдел растительного мира. 250 тысяч видов растений насчитывают учёные – ботаники. Эти растения населяют практически современную сушу от Арктики до Антарктиды. Значение цветковых растений для человека исключительно велико. Все культурные растения,  которые выведены человеком,  </w:t>
            </w:r>
            <w:r w:rsidRPr="001B25FC">
              <w:rPr>
                <w:rFonts w:ascii="Times New Roman" w:hAnsi="Times New Roman" w:cs="Times New Roman"/>
              </w:rPr>
              <w:lastRenderedPageBreak/>
              <w:t>представители этого отдела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lastRenderedPageBreak/>
              <w:t>Почвоведение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1 группа работает со словарём Ожегова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Растения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Классификация.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1.На какие группы делятся растения.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lastRenderedPageBreak/>
              <w:t>2.Учиться классифицировать растения.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lastRenderedPageBreak/>
              <w:t>Так выглядит составленная общая таблица.</w:t>
            </w:r>
          </w:p>
        </w:tc>
      </w:tr>
      <w:tr w:rsidR="001B25FC" w:rsidRPr="001B25FC" w:rsidTr="001B25FC">
        <w:tc>
          <w:tcPr>
            <w:tcW w:w="1242" w:type="dxa"/>
          </w:tcPr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lastRenderedPageBreak/>
              <w:t>Мини вывод</w:t>
            </w:r>
          </w:p>
        </w:tc>
        <w:tc>
          <w:tcPr>
            <w:tcW w:w="6521" w:type="dxa"/>
          </w:tcPr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Разнообразен мир растений?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На какие группы делят ботаники царство растений?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В каждой группе растений много видов.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Откройте страницу учебника 72. Прочтите о видах растений.</w:t>
            </w:r>
          </w:p>
        </w:tc>
        <w:tc>
          <w:tcPr>
            <w:tcW w:w="1808" w:type="dxa"/>
          </w:tcPr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B25FC" w:rsidRPr="001B25FC" w:rsidTr="001B25FC">
        <w:tc>
          <w:tcPr>
            <w:tcW w:w="1242" w:type="dxa"/>
          </w:tcPr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Региональный компонент</w:t>
            </w:r>
          </w:p>
        </w:tc>
        <w:tc>
          <w:tcPr>
            <w:tcW w:w="6521" w:type="dxa"/>
          </w:tcPr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На территории нашей области можно встретить представителей этих групп?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1 группа работает с картой</w:t>
            </w:r>
            <w:r>
              <w:rPr>
                <w:rFonts w:ascii="Times New Roman" w:hAnsi="Times New Roman" w:cs="Times New Roman"/>
              </w:rPr>
              <w:t xml:space="preserve"> Кемеровской области, распределяя группы изученных растений.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2 группа изображает знаки об охране растений.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3 группа решает олимпиадный вопрос</w:t>
            </w:r>
          </w:p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 xml:space="preserve">4 группа работает с Красной книгой Кемеровской области и находит представителей растений занесённых в Красную книгу </w:t>
            </w:r>
            <w:r>
              <w:rPr>
                <w:rFonts w:ascii="Times New Roman" w:hAnsi="Times New Roman" w:cs="Times New Roman"/>
              </w:rPr>
              <w:t>Кемеровской области.</w:t>
            </w:r>
          </w:p>
        </w:tc>
        <w:tc>
          <w:tcPr>
            <w:tcW w:w="1808" w:type="dxa"/>
          </w:tcPr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B25FC" w:rsidRPr="001B25FC" w:rsidTr="001B25FC">
        <w:tc>
          <w:tcPr>
            <w:tcW w:w="1242" w:type="dxa"/>
          </w:tcPr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Итог урока</w:t>
            </w:r>
          </w:p>
        </w:tc>
        <w:tc>
          <w:tcPr>
            <w:tcW w:w="6521" w:type="dxa"/>
          </w:tcPr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Итог урока проводится  по методу «5 пальцев»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М (мизинец зажимаем)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Для себя я сделал  открытие  на уроке?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B25FC">
              <w:rPr>
                <w:rFonts w:ascii="Times New Roman" w:hAnsi="Times New Roman" w:cs="Times New Roman"/>
              </w:rPr>
              <w:t>Б</w:t>
            </w:r>
            <w:proofErr w:type="gramEnd"/>
            <w:r w:rsidRPr="001B25FC">
              <w:rPr>
                <w:rFonts w:ascii="Times New Roman" w:hAnsi="Times New Roman" w:cs="Times New Roman"/>
              </w:rPr>
              <w:t xml:space="preserve"> (безымянный зажимаем)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Я достиг намеченных целей</w:t>
            </w:r>
            <w:proofErr w:type="gramStart"/>
            <w:r w:rsidRPr="001B25FC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B25FC">
              <w:rPr>
                <w:rFonts w:ascii="Times New Roman" w:hAnsi="Times New Roman" w:cs="Times New Roman"/>
              </w:rPr>
              <w:t>С</w:t>
            </w:r>
            <w:proofErr w:type="gramEnd"/>
            <w:r w:rsidRPr="001B25FC">
              <w:rPr>
                <w:rFonts w:ascii="Times New Roman" w:hAnsi="Times New Roman" w:cs="Times New Roman"/>
              </w:rPr>
              <w:t xml:space="preserve"> (средний зажимаем)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Пригодятся ли мне эти знания в жизни?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У (указательный зажимаем)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 xml:space="preserve"> Я сегодня кому-то помог?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1B25FC">
              <w:rPr>
                <w:rFonts w:ascii="Times New Roman" w:hAnsi="Times New Roman" w:cs="Times New Roman"/>
              </w:rPr>
              <w:t>Б</w:t>
            </w:r>
            <w:proofErr w:type="gramEnd"/>
            <w:r w:rsidRPr="001B25FC">
              <w:rPr>
                <w:rFonts w:ascii="Times New Roman" w:hAnsi="Times New Roman" w:cs="Times New Roman"/>
              </w:rPr>
              <w:t xml:space="preserve"> (большой)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Какое у меня настроение?</w:t>
            </w:r>
          </w:p>
          <w:p w:rsidR="001B25FC" w:rsidRPr="001B25FC" w:rsidRDefault="001B25FC" w:rsidP="001B25F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25FC">
              <w:rPr>
                <w:rFonts w:ascii="Times New Roman" w:hAnsi="Times New Roman" w:cs="Times New Roman"/>
              </w:rPr>
              <w:t>Спасибо за урок!</w:t>
            </w:r>
          </w:p>
        </w:tc>
        <w:tc>
          <w:tcPr>
            <w:tcW w:w="1808" w:type="dxa"/>
          </w:tcPr>
          <w:p w:rsidR="001B25FC" w:rsidRPr="001B25FC" w:rsidRDefault="001B25FC" w:rsidP="001B25F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B25FC" w:rsidRPr="001B25FC" w:rsidRDefault="001B25FC" w:rsidP="001B25FC"/>
    <w:p w:rsidR="00190F61" w:rsidRDefault="00190F61"/>
    <w:sectPr w:rsidR="0019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6A"/>
    <w:rsid w:val="00190F61"/>
    <w:rsid w:val="001B25FC"/>
    <w:rsid w:val="006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1352</Words>
  <Characters>7713</Characters>
  <Application>Microsoft Office Word</Application>
  <DocSecurity>0</DocSecurity>
  <Lines>64</Lines>
  <Paragraphs>18</Paragraphs>
  <ScaleCrop>false</ScaleCrop>
  <Company>Microsoft</Company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2021-02-08T12:52:00Z</dcterms:created>
  <dcterms:modified xsi:type="dcterms:W3CDTF">2021-02-08T13:02:00Z</dcterms:modified>
</cp:coreProperties>
</file>